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C9" w:rsidRPr="0051380E" w:rsidRDefault="00A52FC9" w:rsidP="00A52FC9">
      <w:pPr>
        <w:spacing w:line="360" w:lineRule="auto"/>
        <w:jc w:val="left"/>
        <w:rPr>
          <w:rFonts w:ascii="Times New Roman" w:eastAsia="仿宋" w:hAnsi="Times New Roman"/>
          <w:sz w:val="30"/>
          <w:szCs w:val="30"/>
        </w:rPr>
      </w:pPr>
      <w:r w:rsidRPr="0051380E">
        <w:rPr>
          <w:rFonts w:ascii="Times New Roman" w:eastAsia="仿宋" w:hAnsi="仿宋" w:hint="eastAsia"/>
          <w:sz w:val="30"/>
          <w:szCs w:val="30"/>
        </w:rPr>
        <w:t>附件</w:t>
      </w:r>
    </w:p>
    <w:p w:rsidR="00A52FC9" w:rsidRPr="0051380E" w:rsidRDefault="00A52FC9" w:rsidP="00A52FC9">
      <w:pPr>
        <w:spacing w:line="560" w:lineRule="exact"/>
        <w:jc w:val="center"/>
        <w:rPr>
          <w:rFonts w:ascii="Times New Roman" w:eastAsia="黑体" w:hAnsi="Times New Roman" w:hint="eastAsia"/>
          <w:sz w:val="30"/>
          <w:szCs w:val="30"/>
        </w:rPr>
      </w:pPr>
      <w:r w:rsidRPr="0051380E">
        <w:rPr>
          <w:rFonts w:ascii="Times New Roman" w:eastAsia="黑体" w:hAnsi="Times New Roman"/>
          <w:sz w:val="30"/>
          <w:szCs w:val="30"/>
        </w:rPr>
        <w:t>20</w:t>
      </w:r>
      <w:r w:rsidRPr="0051380E">
        <w:rPr>
          <w:rFonts w:ascii="Times New Roman" w:eastAsia="黑体" w:hAnsi="Times New Roman" w:hint="eastAsia"/>
          <w:sz w:val="30"/>
          <w:szCs w:val="30"/>
        </w:rPr>
        <w:t>20</w:t>
      </w:r>
      <w:r w:rsidRPr="0051380E">
        <w:rPr>
          <w:rFonts w:ascii="Times New Roman" w:eastAsia="黑体" w:hAnsi="Times New Roman"/>
          <w:sz w:val="30"/>
          <w:szCs w:val="30"/>
        </w:rPr>
        <w:t>“</w:t>
      </w:r>
      <w:r w:rsidRPr="0051380E">
        <w:rPr>
          <w:rFonts w:ascii="Times New Roman" w:eastAsia="黑体" w:hAnsi="黑体"/>
          <w:sz w:val="30"/>
          <w:szCs w:val="30"/>
        </w:rPr>
        <w:t>中国化学纤维工业协会</w:t>
      </w:r>
      <w:r w:rsidRPr="0051380E">
        <w:rPr>
          <w:rFonts w:ascii="Times New Roman" w:eastAsia="黑体" w:hAnsi="Times New Roman"/>
          <w:sz w:val="30"/>
          <w:szCs w:val="30"/>
        </w:rPr>
        <w:t>·</w:t>
      </w:r>
      <w:r w:rsidRPr="0051380E">
        <w:rPr>
          <w:rFonts w:ascii="Times New Roman" w:eastAsia="黑体" w:hAnsi="黑体"/>
          <w:sz w:val="30"/>
          <w:szCs w:val="30"/>
        </w:rPr>
        <w:t>恒逸基金</w:t>
      </w:r>
      <w:r w:rsidRPr="0051380E">
        <w:rPr>
          <w:rFonts w:ascii="Times New Roman" w:eastAsia="黑体" w:hAnsi="Times New Roman"/>
          <w:sz w:val="30"/>
          <w:szCs w:val="30"/>
        </w:rPr>
        <w:t>”</w:t>
      </w:r>
    </w:p>
    <w:p w:rsidR="00A52FC9" w:rsidRPr="0051380E" w:rsidRDefault="00A52FC9" w:rsidP="00A52FC9">
      <w:pPr>
        <w:spacing w:afterLines="50" w:after="156" w:line="560" w:lineRule="exact"/>
        <w:jc w:val="center"/>
        <w:rPr>
          <w:rFonts w:ascii="Times New Roman" w:eastAsia="黑体" w:hAnsi="Times New Roman"/>
          <w:sz w:val="30"/>
          <w:szCs w:val="30"/>
        </w:rPr>
      </w:pPr>
      <w:bookmarkStart w:id="0" w:name="_GoBack"/>
      <w:r w:rsidRPr="0051380E">
        <w:rPr>
          <w:rFonts w:ascii="Times New Roman" w:eastAsia="黑体" w:hAnsi="黑体"/>
          <w:sz w:val="30"/>
          <w:szCs w:val="30"/>
        </w:rPr>
        <w:t>优秀学术论文</w:t>
      </w:r>
      <w:r w:rsidRPr="0051380E">
        <w:rPr>
          <w:rFonts w:ascii="Times New Roman" w:eastAsia="黑体" w:hAnsi="黑体" w:hint="eastAsia"/>
          <w:sz w:val="30"/>
          <w:szCs w:val="30"/>
        </w:rPr>
        <w:t>和优秀软课题</w:t>
      </w:r>
      <w:r w:rsidRPr="0051380E">
        <w:rPr>
          <w:rFonts w:ascii="Times New Roman" w:eastAsia="黑体" w:hAnsi="黑体"/>
          <w:sz w:val="30"/>
          <w:szCs w:val="30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211"/>
        <w:gridCol w:w="1793"/>
        <w:gridCol w:w="1978"/>
      </w:tblGrid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bookmarkEnd w:id="0"/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作者单位</w:t>
            </w:r>
          </w:p>
        </w:tc>
        <w:tc>
          <w:tcPr>
            <w:tcW w:w="6146" w:type="dxa"/>
            <w:gridSpan w:val="3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通讯地址</w:t>
            </w:r>
          </w:p>
        </w:tc>
        <w:tc>
          <w:tcPr>
            <w:tcW w:w="6146" w:type="dxa"/>
            <w:gridSpan w:val="3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论文</w:t>
            </w:r>
            <w:r w:rsidRPr="0051380E">
              <w:rPr>
                <w:rFonts w:ascii="Times New Roman" w:eastAsia="仿宋" w:hAnsi="仿宋" w:hint="eastAsia"/>
                <w:b/>
                <w:sz w:val="24"/>
                <w:szCs w:val="24"/>
              </w:rPr>
              <w:t>（课题）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题目</w:t>
            </w:r>
          </w:p>
        </w:tc>
        <w:tc>
          <w:tcPr>
            <w:tcW w:w="6146" w:type="dxa"/>
            <w:gridSpan w:val="3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联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系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手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机</w:t>
            </w: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微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信</w:t>
            </w: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是否已经发表</w:t>
            </w: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何时发表在何刊物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未发表是否需推荐发表</w:t>
            </w:r>
          </w:p>
        </w:tc>
        <w:tc>
          <w:tcPr>
            <w:tcW w:w="2035" w:type="dxa"/>
            <w:vMerge w:val="restart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获过何等奖项</w:t>
            </w: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作者姓名（</w:t>
            </w:r>
            <w:proofErr w:type="gramStart"/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按排</w:t>
            </w:r>
            <w:proofErr w:type="gramEnd"/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名）</w:t>
            </w: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职务（职称）</w:t>
            </w: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作者单位</w:t>
            </w: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手机</w:t>
            </w: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4"/>
          <w:jc w:val="center"/>
        </w:trPr>
        <w:tc>
          <w:tcPr>
            <w:tcW w:w="2376" w:type="dxa"/>
            <w:vAlign w:val="center"/>
          </w:tcPr>
          <w:p w:rsidR="00A52FC9" w:rsidRPr="0051380E" w:rsidRDefault="00A52FC9" w:rsidP="00F211C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2FC9" w:rsidRPr="0051380E" w:rsidRDefault="00A52FC9" w:rsidP="00F211C4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2FC9" w:rsidRPr="0051380E" w:rsidRDefault="00A52FC9" w:rsidP="00F211C4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A52FC9" w:rsidRPr="0051380E" w:rsidRDefault="00A52FC9" w:rsidP="00F211C4">
            <w:pPr>
              <w:spacing w:line="360" w:lineRule="auto"/>
              <w:outlineLvl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52FC9" w:rsidRPr="0051380E" w:rsidTr="00F211C4">
        <w:trPr>
          <w:trHeight w:val="4538"/>
          <w:jc w:val="center"/>
        </w:trPr>
        <w:tc>
          <w:tcPr>
            <w:tcW w:w="8522" w:type="dxa"/>
            <w:gridSpan w:val="4"/>
          </w:tcPr>
          <w:p w:rsidR="00A52FC9" w:rsidRPr="0051380E" w:rsidRDefault="00A52FC9" w:rsidP="00F211C4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文章摘要：（</w:t>
            </w:r>
            <w:r w:rsidRPr="0051380E">
              <w:rPr>
                <w:rFonts w:ascii="Times New Roman" w:eastAsia="仿宋" w:hAnsi="Times New Roman"/>
                <w:b/>
                <w:sz w:val="24"/>
                <w:szCs w:val="24"/>
              </w:rPr>
              <w:t>300</w:t>
            </w:r>
            <w:r w:rsidRPr="0051380E">
              <w:rPr>
                <w:rFonts w:ascii="Times New Roman" w:eastAsia="仿宋" w:hAnsi="仿宋"/>
                <w:b/>
                <w:sz w:val="24"/>
                <w:szCs w:val="24"/>
              </w:rPr>
              <w:t>字以内、中英文）</w:t>
            </w: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A52FC9" w:rsidRPr="0051380E" w:rsidRDefault="00A52FC9" w:rsidP="00F211C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AB5030" w:rsidRPr="00A52FC9" w:rsidRDefault="00AB5030"/>
    <w:sectPr w:rsidR="00AB5030" w:rsidRPr="00A52FC9" w:rsidSect="00A5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9"/>
    <w:rsid w:val="006A3CB7"/>
    <w:rsid w:val="00A52FC9"/>
    <w:rsid w:val="00A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BAA2"/>
  <w15:chartTrackingRefBased/>
  <w15:docId w15:val="{49B0F833-7A19-4BAE-B41D-FC362C8C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C9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zengjun</dc:creator>
  <cp:keywords/>
  <dc:description/>
  <cp:lastModifiedBy>li zengjun</cp:lastModifiedBy>
  <cp:revision>1</cp:revision>
  <dcterms:created xsi:type="dcterms:W3CDTF">2020-02-11T03:18:00Z</dcterms:created>
  <dcterms:modified xsi:type="dcterms:W3CDTF">2020-02-11T03:19:00Z</dcterms:modified>
</cp:coreProperties>
</file>